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13CA" w14:textId="71641EEB" w:rsidR="00F80376" w:rsidRDefault="00327701">
      <w:r>
        <w:t>Ďakujeme pánovi M. Majerskému a jeho blízkym spolupracovníkom, ktorí po minulej nedeli zareagovali na oznamy takýmto veľkodušným darom.</w:t>
      </w:r>
    </w:p>
    <w:sectPr w:rsidR="00F80376" w:rsidSect="00C1026A">
      <w:type w:val="continuous"/>
      <w:pgSz w:w="11906" w:h="16838" w:code="9"/>
      <w:pgMar w:top="709" w:right="47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01"/>
    <w:rsid w:val="0020660D"/>
    <w:rsid w:val="002452F8"/>
    <w:rsid w:val="00327701"/>
    <w:rsid w:val="004634D5"/>
    <w:rsid w:val="005F0971"/>
    <w:rsid w:val="0065490A"/>
    <w:rsid w:val="00C1026A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3659"/>
  <w15:chartTrackingRefBased/>
  <w15:docId w15:val="{8D57F439-03B2-4447-8A28-33403F9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1</cp:revision>
  <dcterms:created xsi:type="dcterms:W3CDTF">2023-06-17T07:58:00Z</dcterms:created>
  <dcterms:modified xsi:type="dcterms:W3CDTF">2023-06-17T08:02:00Z</dcterms:modified>
</cp:coreProperties>
</file>