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9E0F4" w14:textId="77777777" w:rsidR="00BD3A84" w:rsidRDefault="00B3257D">
      <w:pPr>
        <w:pStyle w:val="Nadpis3"/>
        <w:jc w:val="center"/>
        <w:rPr>
          <w:rFonts w:ascii="Arial Black" w:hAnsi="Arial Black" w:hint="eastAsia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3</w:t>
      </w:r>
    </w:p>
    <w:p w14:paraId="63B7BDBD" w14:textId="77777777" w:rsidR="00BD3A84" w:rsidRDefault="00B3257D">
      <w:pPr>
        <w:jc w:val="center"/>
        <w:rPr>
          <w:b/>
          <w:bCs/>
        </w:rPr>
      </w:pPr>
      <w:r>
        <w:rPr>
          <w:b/>
          <w:bCs/>
        </w:rPr>
        <w:t>Slováci v Argentíne</w:t>
      </w:r>
    </w:p>
    <w:p w14:paraId="1AF6F858" w14:textId="77777777" w:rsidR="00BD3A84" w:rsidRDefault="00B3257D">
      <w:r>
        <w:rPr>
          <w:noProof/>
        </w:rPr>
        <w:drawing>
          <wp:anchor distT="0" distB="0" distL="114300" distR="114300" simplePos="0" relativeHeight="2" behindDoc="0" locked="0" layoutInCell="0" allowOverlap="1" wp14:anchorId="3383664A" wp14:editId="52F7E997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 wp14:anchorId="0BC9355A" wp14:editId="41107BF6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A2050A" w14:textId="77777777" w:rsidR="00BD3A84" w:rsidRDefault="00BD3A84"/>
    <w:p w14:paraId="55A80588" w14:textId="77777777" w:rsidR="00BD3A84" w:rsidRDefault="00BD3A84"/>
    <w:p w14:paraId="29E91563" w14:textId="77777777" w:rsidR="00BD3A84" w:rsidRDefault="00BD3A84"/>
    <w:p w14:paraId="6DE64EC7" w14:textId="77777777" w:rsidR="00BD3A84" w:rsidRDefault="00B3257D">
      <w:r>
        <w:t>Slováci začali prichádzať do Argentíny od roku 1912. Dôvodom bola hlavne vidina lepšej budúcnosti, keďže Argentína vtedy rozdávala pôdu prisťahovalcom.  Táto prvá vlna trvala až do začiatku druhej svetovej vojny.</w:t>
      </w:r>
      <w:r>
        <w:t xml:space="preserve"> Priamo zo Slovenska prichádzali hlavne muži za prácou. Naopak celé slovenské rodiny prichádzali z tzv. Dolnej zeme (Maďarsko, Srbsko, či Rumunsko). Dolnozemskí Slováci tak tvorili pomerne početnú skupinu slovenských prisťahovalcov, ktorí sa taktiež v tejt</w:t>
      </w:r>
      <w:r>
        <w:t xml:space="preserve">o dobe sťahovali do Argentíny. Iba v meste Buenos Aires žilo v tom čase približne 10 000 Slovákov. V tom čase určitú dobu v Argentíne žil </w:t>
      </w:r>
      <w:r>
        <w:t>aj</w:t>
      </w:r>
      <w:r>
        <w:t xml:space="preserve"> spisovateľ Martin Kukučín.</w:t>
      </w:r>
    </w:p>
    <w:p w14:paraId="37692400" w14:textId="77777777" w:rsidR="00BD3A84" w:rsidRDefault="00B3257D">
      <w:r>
        <w:t>Druhá vysťahovalecká vlna do Argentíny sa začala po</w:t>
      </w:r>
      <w:r>
        <w:rPr>
          <w:rFonts w:ascii="Calibri" w:hAnsi="Calibri"/>
        </w:rPr>
        <w:t xml:space="preserve"> druhej svetovej vojne. Medzi najznám</w:t>
      </w:r>
      <w:r>
        <w:rPr>
          <w:rFonts w:ascii="Calibri" w:hAnsi="Calibri"/>
        </w:rPr>
        <w:t xml:space="preserve">ejších vysťahovalcov spojených s kultúrnym a spoločenským životom tohto obdobia patria Jozef Cíger Hronský, </w:t>
      </w:r>
      <w:proofErr w:type="spellStart"/>
      <w:r>
        <w:rPr>
          <w:rFonts w:ascii="Calibri" w:hAnsi="Calibri"/>
        </w:rPr>
        <w:t>Goraz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Zvonický</w:t>
      </w:r>
      <w:proofErr w:type="spellEnd"/>
      <w:r>
        <w:rPr>
          <w:rFonts w:ascii="Calibri" w:hAnsi="Calibri"/>
        </w:rPr>
        <w:t xml:space="preserve"> SDB, či Rudolf </w:t>
      </w:r>
      <w:proofErr w:type="spellStart"/>
      <w:r>
        <w:rPr>
          <w:rFonts w:ascii="Calibri" w:hAnsi="Calibri"/>
        </w:rPr>
        <w:t>Dilong</w:t>
      </w:r>
      <w:proofErr w:type="spellEnd"/>
      <w:r>
        <w:rPr>
          <w:rFonts w:ascii="Calibri" w:hAnsi="Calibri"/>
        </w:rPr>
        <w:t>. Táto vlna sa od prvej líšila, keďže túto tvorili vzdelanejší ľudia, kým prvú vlnu tvorili predovšetkým roľníci</w:t>
      </w:r>
      <w:r>
        <w:rPr>
          <w:rFonts w:ascii="Calibri" w:hAnsi="Calibri"/>
        </w:rPr>
        <w:t xml:space="preserve"> a robotníci. </w:t>
      </w:r>
    </w:p>
    <w:p w14:paraId="5796E9A4" w14:textId="77777777" w:rsidR="00BD3A84" w:rsidRDefault="00B3257D">
      <w:r>
        <w:t xml:space="preserve">Dnes je ale Ťažké určiť, koľko Argentínčanov má slovenský pôvod, keďže väčšina už rozpráva po španielsky a splynuli domácim obyvateľstvom. Podľa odhadov je to asi 30 000. </w:t>
      </w:r>
    </w:p>
    <w:p w14:paraId="538E2A05" w14:textId="76B76A4D" w:rsidR="00BD3A84" w:rsidRDefault="00B3257D">
      <w:r>
        <w:t xml:space="preserve">Tvojou úlohou bude </w:t>
      </w:r>
      <w:proofErr w:type="spellStart"/>
      <w:r>
        <w:rPr>
          <w:lang w:val="en-GB"/>
        </w:rPr>
        <w:t>pozdraviť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Argentínskych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Slovákov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španie</w:t>
      </w:r>
      <w:r>
        <w:rPr>
          <w:lang w:val="en-GB"/>
        </w:rPr>
        <w:t>lsky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Tak</w:t>
      </w:r>
      <w:r>
        <w:rPr>
          <w:lang w:val="en-GB"/>
        </w:rPr>
        <w:t>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vymysli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pozdrav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prelož</w:t>
      </w:r>
      <w:proofErr w:type="spellEnd"/>
      <w:r>
        <w:rPr>
          <w:lang w:val="en-GB"/>
        </w:rPr>
        <w:t xml:space="preserve"> ho do </w:t>
      </w:r>
      <w:proofErr w:type="spellStart"/>
      <w:r>
        <w:rPr>
          <w:lang w:val="en-GB"/>
        </w:rPr>
        <w:t>španielčiny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nahraj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video.</w:t>
      </w:r>
    </w:p>
    <w:p w14:paraId="0FEEDBCF" w14:textId="77777777" w:rsidR="00BD3A84" w:rsidRDefault="00BD3A84"/>
    <w:p w14:paraId="59734D71" w14:textId="77777777" w:rsidR="00BD3A84" w:rsidRDefault="00B3257D">
      <w:pPr>
        <w:rPr>
          <w:rFonts w:eastAsia="Times New Roman" w:cstheme="minorHAnsi"/>
          <w:lang w:eastAsia="sk-SK"/>
        </w:rPr>
      </w:pPr>
      <w:r>
        <w:rPr>
          <w:noProof/>
        </w:rPr>
        <w:drawing>
          <wp:anchor distT="0" distB="0" distL="0" distR="0" simplePos="0" relativeHeight="4" behindDoc="0" locked="0" layoutInCell="0" allowOverlap="1" wp14:anchorId="30706409" wp14:editId="62BA74AD">
            <wp:simplePos x="0" y="0"/>
            <wp:positionH relativeFrom="column">
              <wp:posOffset>556895</wp:posOffset>
            </wp:positionH>
            <wp:positionV relativeFrom="paragraph">
              <wp:posOffset>-71120</wp:posOffset>
            </wp:positionV>
            <wp:extent cx="1341120" cy="1892935"/>
            <wp:effectExtent l="0" t="0" r="0" b="0"/>
            <wp:wrapTopAndBottom/>
            <wp:docPr id="3" name="Obráz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0" allowOverlap="1" wp14:anchorId="261AEEA9" wp14:editId="72428CC1">
            <wp:simplePos x="0" y="0"/>
            <wp:positionH relativeFrom="column">
              <wp:posOffset>2775585</wp:posOffset>
            </wp:positionH>
            <wp:positionV relativeFrom="paragraph">
              <wp:posOffset>-128270</wp:posOffset>
            </wp:positionV>
            <wp:extent cx="2935605" cy="2106930"/>
            <wp:effectExtent l="0" t="0" r="0" b="0"/>
            <wp:wrapTopAndBottom/>
            <wp:docPr id="4" name="Obrázo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lang w:val="en-US" w:eastAsia="sk-SK"/>
        </w:rPr>
        <w:tab/>
        <w:t xml:space="preserve">       </w:t>
      </w:r>
      <w:r>
        <w:rPr>
          <w:rFonts w:eastAsia="Times New Roman" w:cstheme="minorHAnsi"/>
          <w:lang w:eastAsia="sk-SK"/>
        </w:rPr>
        <w:t>Jozef Cíger Hronský</w:t>
      </w:r>
      <w:r>
        <w:rPr>
          <w:rFonts w:eastAsia="Times New Roman" w:cstheme="minorHAnsi"/>
          <w:lang w:val="en-US" w:eastAsia="sk-SK"/>
        </w:rPr>
        <w:t xml:space="preserve"> </w:t>
      </w:r>
      <w:r>
        <w:rPr>
          <w:rFonts w:eastAsia="Times New Roman" w:cstheme="minorHAnsi"/>
          <w:lang w:val="en-US" w:eastAsia="sk-SK"/>
        </w:rPr>
        <w:tab/>
      </w:r>
      <w:r>
        <w:rPr>
          <w:rFonts w:eastAsia="Times New Roman" w:cstheme="minorHAnsi"/>
          <w:lang w:val="en-US" w:eastAsia="sk-SK"/>
        </w:rPr>
        <w:tab/>
      </w:r>
      <w:r>
        <w:rPr>
          <w:rFonts w:eastAsia="Times New Roman" w:cstheme="minorHAnsi"/>
          <w:lang w:val="en-US" w:eastAsia="sk-SK"/>
        </w:rPr>
        <w:tab/>
        <w:t xml:space="preserve">         </w:t>
      </w:r>
      <w:proofErr w:type="spellStart"/>
      <w:r>
        <w:rPr>
          <w:rFonts w:eastAsia="Times New Roman" w:cstheme="minorHAnsi"/>
          <w:lang w:val="en-GB" w:eastAsia="sk-SK"/>
        </w:rPr>
        <w:t>Slovenský</w:t>
      </w:r>
      <w:proofErr w:type="spellEnd"/>
      <w:r>
        <w:rPr>
          <w:rFonts w:eastAsia="Times New Roman" w:cstheme="minorHAnsi"/>
          <w:lang w:val="en-GB" w:eastAsia="sk-SK"/>
        </w:rPr>
        <w:t xml:space="preserve"> </w:t>
      </w:r>
      <w:proofErr w:type="spellStart"/>
      <w:r>
        <w:rPr>
          <w:rFonts w:eastAsia="Times New Roman" w:cstheme="minorHAnsi"/>
          <w:lang w:val="en-GB" w:eastAsia="sk-SK"/>
        </w:rPr>
        <w:t>spolok</w:t>
      </w:r>
      <w:proofErr w:type="spellEnd"/>
      <w:r>
        <w:rPr>
          <w:rFonts w:eastAsia="Times New Roman" w:cstheme="minorHAnsi"/>
          <w:lang w:val="en-GB" w:eastAsia="sk-SK"/>
        </w:rPr>
        <w:t xml:space="preserve"> v Buenos Aires</w:t>
      </w:r>
    </w:p>
    <w:p w14:paraId="376EDF90" w14:textId="77777777" w:rsidR="00BD3A84" w:rsidRDefault="00B3257D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val="en-GB" w:eastAsia="sk-SK"/>
        </w:rPr>
        <w:t>Video</w:t>
      </w:r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9">
        <w:r>
          <w:rPr>
            <w:rStyle w:val="Internetovodkaz"/>
          </w:rPr>
          <w:t>oratkousmevpp@gmail.com</w:t>
        </w:r>
      </w:hyperlink>
      <w:r>
        <w:t xml:space="preserve"> . </w:t>
      </w:r>
    </w:p>
    <w:sectPr w:rsidR="00BD3A8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84"/>
    <w:rsid w:val="00B3257D"/>
    <w:rsid w:val="00B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EBEE"/>
  <w15:docId w15:val="{7CFA5D63-BC40-452E-AB4F-0D2869C1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k-SK" w:eastAsia="en-US" w:bidi="ar-SA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atkousmevpp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Budzak</dc:creator>
  <dc:description/>
  <cp:lastModifiedBy>MAREK</cp:lastModifiedBy>
  <cp:revision>2</cp:revision>
  <cp:lastPrinted>2020-12-05T14:12:00Z</cp:lastPrinted>
  <dcterms:created xsi:type="dcterms:W3CDTF">2021-03-01T02:04:00Z</dcterms:created>
  <dcterms:modified xsi:type="dcterms:W3CDTF">2021-03-01T02:04:00Z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